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46B" w:rsidRPr="00B81957" w:rsidRDefault="0090646B" w:rsidP="0090646B">
      <w:pPr>
        <w:kinsoku w:val="0"/>
        <w:spacing w:line="460" w:lineRule="exact"/>
        <w:ind w:left="1389" w:right="-180" w:hanging="1389"/>
        <w:jc w:val="center"/>
        <w:rPr>
          <w:rFonts w:ascii="標楷體" w:eastAsia="標楷體" w:hAnsi="標楷體" w:cs="Times New Roman"/>
          <w:color w:val="000000" w:themeColor="text1"/>
          <w:sz w:val="36"/>
          <w:szCs w:val="36"/>
          <w:lang w:val="x-none"/>
        </w:rPr>
      </w:pPr>
      <w:proofErr w:type="spellStart"/>
      <w:r w:rsidRPr="00B81957">
        <w:rPr>
          <w:rFonts w:ascii="標楷體" w:eastAsia="標楷體" w:hAnsi="標楷體" w:cs="Times New Roman" w:hint="eastAsia"/>
          <w:color w:val="000000" w:themeColor="text1"/>
          <w:sz w:val="36"/>
          <w:szCs w:val="36"/>
          <w:lang w:val="x-none" w:eastAsia="x-none"/>
        </w:rPr>
        <w:t>臺北市政府實施內部控制制度作業原則</w:t>
      </w:r>
      <w:r w:rsidR="00374C07" w:rsidRPr="00B81957">
        <w:rPr>
          <w:rFonts w:ascii="標楷體" w:eastAsia="標楷體" w:hAnsi="標楷體" w:cs="Times New Roman" w:hint="eastAsia"/>
          <w:color w:val="000000" w:themeColor="text1"/>
          <w:sz w:val="36"/>
          <w:szCs w:val="36"/>
          <w:lang w:val="x-none"/>
        </w:rPr>
        <w:t>總說明</w:t>
      </w:r>
      <w:proofErr w:type="spellEnd"/>
    </w:p>
    <w:p w:rsidR="005E3E37" w:rsidRPr="00B81957" w:rsidRDefault="00C567C8" w:rsidP="006A7898">
      <w:pPr>
        <w:adjustRightInd w:val="0"/>
        <w:snapToGrid w:val="0"/>
        <w:spacing w:line="480" w:lineRule="exact"/>
        <w:ind w:firstLineChars="200" w:firstLine="560"/>
        <w:jc w:val="both"/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</w:pPr>
      <w:r w:rsidRPr="00B81957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茲因</w:t>
      </w:r>
      <w:r w:rsidR="0090646B" w:rsidRPr="00B81957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行政院前於105年12月30日</w:t>
      </w:r>
      <w:proofErr w:type="gramStart"/>
      <w:r w:rsidR="0090646B" w:rsidRPr="00B81957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以院授主</w:t>
      </w:r>
      <w:proofErr w:type="gramEnd"/>
      <w:r w:rsidR="0090646B" w:rsidRPr="00B81957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綜</w:t>
      </w:r>
      <w:proofErr w:type="gramStart"/>
      <w:r w:rsidR="0090646B" w:rsidRPr="00B81957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規</w:t>
      </w:r>
      <w:proofErr w:type="gramEnd"/>
      <w:r w:rsidR="0090646B" w:rsidRPr="00B81957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字第1050600776A號函修正「政府內部控制監督作業要點」，簡化內部控制監督作業及表件，經檢討本府內部控制相關</w:t>
      </w:r>
      <w:proofErr w:type="gramStart"/>
      <w:r w:rsidR="0090646B" w:rsidRPr="00B81957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規</w:t>
      </w:r>
      <w:proofErr w:type="gramEnd"/>
      <w:r w:rsidR="0090646B" w:rsidRPr="00B81957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制有須配</w:t>
      </w:r>
      <w:bookmarkStart w:id="0" w:name="_GoBack"/>
      <w:bookmarkEnd w:id="0"/>
      <w:r w:rsidR="0090646B" w:rsidRPr="00B81957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合檢討修正</w:t>
      </w:r>
      <w:r w:rsidR="00154FE2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之必要</w:t>
      </w:r>
      <w:r w:rsidR="0090646B" w:rsidRPr="00B81957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，</w:t>
      </w:r>
      <w:proofErr w:type="gramStart"/>
      <w:r w:rsidR="00CD7DBC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爰</w:t>
      </w:r>
      <w:proofErr w:type="gramEnd"/>
      <w:r w:rsidR="00CD7DBC" w:rsidRPr="00CD7DBC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整合臺北市政府稽查所屬各機關實施內部控制成效作業原則、臺北市政府各機關辦理內部控制查核作業須知及臺北市政府各機關</w:t>
      </w:r>
      <w:proofErr w:type="gramStart"/>
      <w:r w:rsidR="00CD7DBC" w:rsidRPr="00CD7DBC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研</w:t>
      </w:r>
      <w:proofErr w:type="gramEnd"/>
      <w:r w:rsidR="00CD7DBC" w:rsidRPr="00CD7DBC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訂內部控制制度一致原則等規定，</w:t>
      </w:r>
      <w:r w:rsidR="00240777" w:rsidRPr="00B81957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並依本府</w:t>
      </w:r>
      <w:r w:rsidR="00695B78" w:rsidRPr="00B81957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各機關落實實施內部控制制度督導會報</w:t>
      </w:r>
      <w:r w:rsidRPr="00B81957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成員機關查核各機關內部控制運作情況之作法，</w:t>
      </w:r>
      <w:r w:rsidR="006A7898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訂</w:t>
      </w:r>
      <w:r w:rsidR="0059030C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定</w:t>
      </w:r>
      <w:r w:rsidR="000F596B" w:rsidRPr="00B81957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  <w:lang w:val="x-none"/>
        </w:rPr>
        <w:t>臺北市政府實施內部控制制度作業原則</w:t>
      </w:r>
      <w:r w:rsidR="000F596B" w:rsidRPr="00B81957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（以下簡稱本作業原則），</w:t>
      </w:r>
      <w:r w:rsidR="00240777" w:rsidRPr="00B81957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其</w:t>
      </w:r>
      <w:r w:rsidR="006A7898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內容如次</w:t>
      </w:r>
      <w:r w:rsidR="000F596B" w:rsidRPr="00B81957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：</w:t>
      </w:r>
    </w:p>
    <w:p w:rsidR="00154FE2" w:rsidRPr="00154FE2" w:rsidRDefault="00154FE2" w:rsidP="006A7898">
      <w:pPr>
        <w:pStyle w:val="a3"/>
        <w:numPr>
          <w:ilvl w:val="0"/>
          <w:numId w:val="1"/>
        </w:numPr>
        <w:kinsoku w:val="0"/>
        <w:spacing w:line="48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154FE2">
        <w:rPr>
          <w:rFonts w:ascii="標楷體" w:eastAsia="標楷體" w:hAnsi="標楷體" w:hint="eastAsia"/>
          <w:color w:val="000000" w:themeColor="text1"/>
          <w:sz w:val="28"/>
          <w:szCs w:val="28"/>
        </w:rPr>
        <w:t>第一點</w:t>
      </w:r>
    </w:p>
    <w:p w:rsidR="00732BE3" w:rsidRPr="00B81957" w:rsidRDefault="00154FE2" w:rsidP="006A7898">
      <w:pPr>
        <w:pStyle w:val="a3"/>
        <w:kinsoku w:val="0"/>
        <w:spacing w:line="480" w:lineRule="exact"/>
        <w:ind w:left="533" w:firstLineChars="279" w:firstLine="78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154FE2">
        <w:rPr>
          <w:rFonts w:ascii="標楷體" w:eastAsia="標楷體" w:hAnsi="標楷體" w:hint="eastAsia"/>
          <w:color w:val="000000" w:themeColor="text1"/>
          <w:sz w:val="28"/>
          <w:szCs w:val="28"/>
        </w:rPr>
        <w:t>明定本作業原則訂定之目的。</w:t>
      </w:r>
    </w:p>
    <w:p w:rsidR="00154FE2" w:rsidRPr="00154FE2" w:rsidRDefault="00154FE2" w:rsidP="006A7898">
      <w:pPr>
        <w:pStyle w:val="a3"/>
        <w:numPr>
          <w:ilvl w:val="0"/>
          <w:numId w:val="1"/>
        </w:numPr>
        <w:kinsoku w:val="0"/>
        <w:spacing w:line="48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154FE2">
        <w:rPr>
          <w:rFonts w:ascii="標楷體" w:eastAsia="標楷體" w:hAnsi="標楷體" w:hint="eastAsia"/>
          <w:color w:val="000000" w:themeColor="text1"/>
          <w:sz w:val="28"/>
          <w:szCs w:val="28"/>
        </w:rPr>
        <w:t>第二點</w:t>
      </w:r>
    </w:p>
    <w:p w:rsidR="00695B78" w:rsidRPr="00B81957" w:rsidRDefault="00154FE2" w:rsidP="006A7898">
      <w:pPr>
        <w:pStyle w:val="a3"/>
        <w:kinsoku w:val="0"/>
        <w:spacing w:line="480" w:lineRule="exact"/>
        <w:ind w:left="812" w:firstLineChars="179" w:firstLine="50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154FE2">
        <w:rPr>
          <w:rFonts w:ascii="標楷體" w:eastAsia="標楷體" w:hAnsi="標楷體" w:hint="eastAsia"/>
          <w:color w:val="000000" w:themeColor="text1"/>
          <w:sz w:val="28"/>
          <w:szCs w:val="28"/>
        </w:rPr>
        <w:t>明定本作業原則推動單位，</w:t>
      </w:r>
      <w:proofErr w:type="gramStart"/>
      <w:r w:rsidRPr="00154FE2">
        <w:rPr>
          <w:rFonts w:ascii="標楷體" w:eastAsia="標楷體" w:hAnsi="標楷體" w:hint="eastAsia"/>
          <w:color w:val="000000" w:themeColor="text1"/>
          <w:sz w:val="28"/>
          <w:szCs w:val="28"/>
        </w:rPr>
        <w:t>包括府級及</w:t>
      </w:r>
      <w:proofErr w:type="gramEnd"/>
      <w:r w:rsidRPr="00154FE2">
        <w:rPr>
          <w:rFonts w:ascii="標楷體" w:eastAsia="標楷體" w:hAnsi="標楷體" w:hint="eastAsia"/>
          <w:color w:val="000000" w:themeColor="text1"/>
          <w:sz w:val="28"/>
          <w:szCs w:val="28"/>
        </w:rPr>
        <w:t>各機關推動單位之成員及名稱。</w:t>
      </w:r>
    </w:p>
    <w:p w:rsidR="00154FE2" w:rsidRPr="00154FE2" w:rsidRDefault="00154FE2" w:rsidP="006A7898">
      <w:pPr>
        <w:pStyle w:val="a3"/>
        <w:numPr>
          <w:ilvl w:val="0"/>
          <w:numId w:val="1"/>
        </w:numPr>
        <w:kinsoku w:val="0"/>
        <w:spacing w:line="48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154FE2">
        <w:rPr>
          <w:rFonts w:ascii="標楷體" w:eastAsia="標楷體" w:hAnsi="標楷體" w:hint="eastAsia"/>
          <w:color w:val="000000" w:themeColor="text1"/>
          <w:sz w:val="28"/>
          <w:szCs w:val="28"/>
        </w:rPr>
        <w:t>第三點</w:t>
      </w:r>
    </w:p>
    <w:p w:rsidR="00695B78" w:rsidRPr="00B81957" w:rsidRDefault="00154FE2" w:rsidP="006A7898">
      <w:pPr>
        <w:pStyle w:val="a3"/>
        <w:kinsoku w:val="0"/>
        <w:spacing w:line="480" w:lineRule="exact"/>
        <w:ind w:left="812" w:firstLineChars="179" w:firstLine="50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154FE2">
        <w:rPr>
          <w:rFonts w:ascii="標楷體" w:eastAsia="標楷體" w:hAnsi="標楷體" w:hint="eastAsia"/>
          <w:color w:val="000000" w:themeColor="text1"/>
          <w:sz w:val="28"/>
          <w:szCs w:val="28"/>
        </w:rPr>
        <w:t>明定本府實施內部控制制度推動及督導小組之主要工作事項。</w:t>
      </w:r>
    </w:p>
    <w:p w:rsidR="00154FE2" w:rsidRPr="00154FE2" w:rsidRDefault="00154FE2" w:rsidP="006A7898">
      <w:pPr>
        <w:pStyle w:val="a3"/>
        <w:numPr>
          <w:ilvl w:val="0"/>
          <w:numId w:val="1"/>
        </w:numPr>
        <w:kinsoku w:val="0"/>
        <w:spacing w:line="48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154FE2">
        <w:rPr>
          <w:rFonts w:ascii="標楷體" w:eastAsia="標楷體" w:hAnsi="標楷體" w:hint="eastAsia"/>
          <w:color w:val="000000" w:themeColor="text1"/>
          <w:sz w:val="28"/>
          <w:szCs w:val="28"/>
        </w:rPr>
        <w:t>第四點</w:t>
      </w:r>
    </w:p>
    <w:p w:rsidR="00695B78" w:rsidRPr="00B81957" w:rsidRDefault="00154FE2" w:rsidP="006A7898">
      <w:pPr>
        <w:pStyle w:val="a3"/>
        <w:kinsoku w:val="0"/>
        <w:spacing w:line="480" w:lineRule="exact"/>
        <w:ind w:left="533" w:firstLineChars="279" w:firstLine="78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154FE2">
        <w:rPr>
          <w:rFonts w:ascii="標楷體" w:eastAsia="標楷體" w:hAnsi="標楷體" w:hint="eastAsia"/>
          <w:color w:val="000000" w:themeColor="text1"/>
          <w:sz w:val="28"/>
          <w:szCs w:val="28"/>
        </w:rPr>
        <w:t>明定各成員機關應辦理事項。</w:t>
      </w:r>
    </w:p>
    <w:p w:rsidR="00154FE2" w:rsidRPr="00154FE2" w:rsidRDefault="00154FE2" w:rsidP="006A7898">
      <w:pPr>
        <w:pStyle w:val="a3"/>
        <w:numPr>
          <w:ilvl w:val="0"/>
          <w:numId w:val="1"/>
        </w:numPr>
        <w:kinsoku w:val="0"/>
        <w:spacing w:line="48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154FE2">
        <w:rPr>
          <w:rFonts w:ascii="標楷體" w:eastAsia="標楷體" w:hAnsi="標楷體" w:hint="eastAsia"/>
          <w:color w:val="000000" w:themeColor="text1"/>
          <w:sz w:val="28"/>
          <w:szCs w:val="28"/>
        </w:rPr>
        <w:t>第五點</w:t>
      </w:r>
    </w:p>
    <w:p w:rsidR="00695B78" w:rsidRPr="00B81957" w:rsidRDefault="00154FE2" w:rsidP="006A7898">
      <w:pPr>
        <w:pStyle w:val="a3"/>
        <w:kinsoku w:val="0"/>
        <w:spacing w:line="480" w:lineRule="exact"/>
        <w:ind w:left="533" w:firstLineChars="279" w:firstLine="78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154FE2">
        <w:rPr>
          <w:rFonts w:ascii="標楷體" w:eastAsia="標楷體" w:hAnsi="標楷體" w:hint="eastAsia"/>
          <w:color w:val="000000" w:themeColor="text1"/>
          <w:sz w:val="28"/>
          <w:szCs w:val="28"/>
        </w:rPr>
        <w:t>本點明定各機關應辦理及注意事項。</w:t>
      </w:r>
    </w:p>
    <w:p w:rsidR="00154FE2" w:rsidRPr="00154FE2" w:rsidRDefault="00154FE2" w:rsidP="006A7898">
      <w:pPr>
        <w:pStyle w:val="a3"/>
        <w:numPr>
          <w:ilvl w:val="0"/>
          <w:numId w:val="1"/>
        </w:numPr>
        <w:kinsoku w:val="0"/>
        <w:spacing w:line="48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154FE2">
        <w:rPr>
          <w:rFonts w:ascii="標楷體" w:eastAsia="標楷體" w:hAnsi="標楷體" w:hint="eastAsia"/>
          <w:color w:val="000000" w:themeColor="text1"/>
          <w:sz w:val="28"/>
          <w:szCs w:val="28"/>
        </w:rPr>
        <w:t>第六點</w:t>
      </w:r>
    </w:p>
    <w:p w:rsidR="00695B78" w:rsidRPr="00B81957" w:rsidRDefault="00154FE2" w:rsidP="006A7898">
      <w:pPr>
        <w:pStyle w:val="a3"/>
        <w:kinsoku w:val="0"/>
        <w:spacing w:line="480" w:lineRule="exact"/>
        <w:ind w:left="533" w:firstLineChars="279" w:firstLine="78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154FE2">
        <w:rPr>
          <w:rFonts w:ascii="標楷體" w:eastAsia="標楷體" w:hAnsi="標楷體" w:hint="eastAsia"/>
          <w:color w:val="000000" w:themeColor="text1"/>
          <w:sz w:val="28"/>
          <w:szCs w:val="28"/>
        </w:rPr>
        <w:t>明定各一級機關應辦理及督導事項。</w:t>
      </w:r>
    </w:p>
    <w:p w:rsidR="00154FE2" w:rsidRPr="00154FE2" w:rsidRDefault="00154FE2" w:rsidP="006A7898">
      <w:pPr>
        <w:pStyle w:val="a3"/>
        <w:numPr>
          <w:ilvl w:val="0"/>
          <w:numId w:val="1"/>
        </w:numPr>
        <w:kinsoku w:val="0"/>
        <w:spacing w:line="48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154FE2">
        <w:rPr>
          <w:rFonts w:ascii="標楷體" w:eastAsia="標楷體" w:hAnsi="標楷體" w:hint="eastAsia"/>
          <w:color w:val="000000" w:themeColor="text1"/>
          <w:sz w:val="28"/>
          <w:szCs w:val="28"/>
        </w:rPr>
        <w:t>第七點</w:t>
      </w:r>
    </w:p>
    <w:p w:rsidR="00695B78" w:rsidRPr="00B81957" w:rsidRDefault="00154FE2" w:rsidP="006A7898">
      <w:pPr>
        <w:pStyle w:val="a3"/>
        <w:kinsoku w:val="0"/>
        <w:spacing w:line="480" w:lineRule="exact"/>
        <w:ind w:left="533" w:firstLineChars="279" w:firstLine="78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154FE2">
        <w:rPr>
          <w:rFonts w:ascii="標楷體" w:eastAsia="標楷體" w:hAnsi="標楷體" w:hint="eastAsia"/>
          <w:color w:val="000000" w:themeColor="text1"/>
          <w:sz w:val="28"/>
          <w:szCs w:val="28"/>
        </w:rPr>
        <w:t>明定</w:t>
      </w:r>
      <w:proofErr w:type="gramStart"/>
      <w:r w:rsidRPr="00154FE2">
        <w:rPr>
          <w:rFonts w:ascii="標楷體" w:eastAsia="標楷體" w:hAnsi="標楷體" w:hint="eastAsia"/>
          <w:color w:val="000000" w:themeColor="text1"/>
          <w:sz w:val="28"/>
          <w:szCs w:val="28"/>
        </w:rPr>
        <w:t>所需書表</w:t>
      </w:r>
      <w:proofErr w:type="gramEnd"/>
      <w:r w:rsidRPr="00154FE2">
        <w:rPr>
          <w:rFonts w:ascii="標楷體" w:eastAsia="標楷體" w:hAnsi="標楷體" w:hint="eastAsia"/>
          <w:color w:val="000000" w:themeColor="text1"/>
          <w:sz w:val="28"/>
          <w:szCs w:val="28"/>
        </w:rPr>
        <w:t>格式。</w:t>
      </w:r>
    </w:p>
    <w:sectPr w:rsidR="00695B78" w:rsidRPr="00B81957" w:rsidSect="00F93606">
      <w:footerReference w:type="default" r:id="rId8"/>
      <w:pgSz w:w="11906" w:h="16838"/>
      <w:pgMar w:top="1440" w:right="1800" w:bottom="1440" w:left="1800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DBF" w:rsidRDefault="00FC1DBF" w:rsidP="00374C07">
      <w:r>
        <w:separator/>
      </w:r>
    </w:p>
  </w:endnote>
  <w:endnote w:type="continuationSeparator" w:id="0">
    <w:p w:rsidR="00FC1DBF" w:rsidRDefault="00FC1DBF" w:rsidP="00374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1782642"/>
      <w:docPartObj>
        <w:docPartGallery w:val="Page Numbers (Bottom of Page)"/>
        <w:docPartUnique/>
      </w:docPartObj>
    </w:sdtPr>
    <w:sdtEndPr/>
    <w:sdtContent>
      <w:p w:rsidR="00F95F92" w:rsidRDefault="00F95F9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053B" w:rsidRPr="00B4053B">
          <w:rPr>
            <w:noProof/>
            <w:lang w:val="zh-TW"/>
          </w:rPr>
          <w:t>1</w:t>
        </w:r>
        <w:r>
          <w:fldChar w:fldCharType="end"/>
        </w:r>
      </w:p>
    </w:sdtContent>
  </w:sdt>
  <w:p w:rsidR="00F95F92" w:rsidRDefault="00F95F9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DBF" w:rsidRDefault="00FC1DBF" w:rsidP="00374C07">
      <w:r>
        <w:separator/>
      </w:r>
    </w:p>
  </w:footnote>
  <w:footnote w:type="continuationSeparator" w:id="0">
    <w:p w:rsidR="00FC1DBF" w:rsidRDefault="00FC1DBF" w:rsidP="00374C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72173E"/>
    <w:multiLevelType w:val="hybridMultilevel"/>
    <w:tmpl w:val="745C46FE"/>
    <w:lvl w:ilvl="0" w:tplc="BF50DB44">
      <w:start w:val="1"/>
      <w:numFmt w:val="taiwaneseCountingThousand"/>
      <w:lvlText w:val="%1、"/>
      <w:lvlJc w:val="left"/>
      <w:pPr>
        <w:ind w:left="773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013" w:hanging="480"/>
      </w:pPr>
    </w:lvl>
    <w:lvl w:ilvl="2" w:tplc="0409001B" w:tentative="1">
      <w:start w:val="1"/>
      <w:numFmt w:val="lowerRoman"/>
      <w:lvlText w:val="%3."/>
      <w:lvlJc w:val="right"/>
      <w:pPr>
        <w:ind w:left="1493" w:hanging="480"/>
      </w:pPr>
    </w:lvl>
    <w:lvl w:ilvl="3" w:tplc="0409000F" w:tentative="1">
      <w:start w:val="1"/>
      <w:numFmt w:val="decimal"/>
      <w:lvlText w:val="%4."/>
      <w:lvlJc w:val="left"/>
      <w:pPr>
        <w:ind w:left="19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3" w:hanging="480"/>
      </w:pPr>
    </w:lvl>
    <w:lvl w:ilvl="5" w:tplc="0409001B" w:tentative="1">
      <w:start w:val="1"/>
      <w:numFmt w:val="lowerRoman"/>
      <w:lvlText w:val="%6."/>
      <w:lvlJc w:val="right"/>
      <w:pPr>
        <w:ind w:left="2933" w:hanging="480"/>
      </w:pPr>
    </w:lvl>
    <w:lvl w:ilvl="6" w:tplc="0409000F" w:tentative="1">
      <w:start w:val="1"/>
      <w:numFmt w:val="decimal"/>
      <w:lvlText w:val="%7."/>
      <w:lvlJc w:val="left"/>
      <w:pPr>
        <w:ind w:left="34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3" w:hanging="480"/>
      </w:pPr>
    </w:lvl>
    <w:lvl w:ilvl="8" w:tplc="0409001B" w:tentative="1">
      <w:start w:val="1"/>
      <w:numFmt w:val="lowerRoman"/>
      <w:lvlText w:val="%9."/>
      <w:lvlJc w:val="right"/>
      <w:pPr>
        <w:ind w:left="4373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46B"/>
    <w:rsid w:val="00085252"/>
    <w:rsid w:val="000E771D"/>
    <w:rsid w:val="000F596B"/>
    <w:rsid w:val="00154FE2"/>
    <w:rsid w:val="00171851"/>
    <w:rsid w:val="00240777"/>
    <w:rsid w:val="00374C07"/>
    <w:rsid w:val="004C349D"/>
    <w:rsid w:val="0059030C"/>
    <w:rsid w:val="005C0A4D"/>
    <w:rsid w:val="005E3E37"/>
    <w:rsid w:val="00605F62"/>
    <w:rsid w:val="00643719"/>
    <w:rsid w:val="006627EA"/>
    <w:rsid w:val="00695B78"/>
    <w:rsid w:val="006A7898"/>
    <w:rsid w:val="006F6AD3"/>
    <w:rsid w:val="00732BE3"/>
    <w:rsid w:val="007A0E52"/>
    <w:rsid w:val="0090646B"/>
    <w:rsid w:val="0097331F"/>
    <w:rsid w:val="00A50D7A"/>
    <w:rsid w:val="00AA0616"/>
    <w:rsid w:val="00B4053B"/>
    <w:rsid w:val="00B81957"/>
    <w:rsid w:val="00C567C8"/>
    <w:rsid w:val="00CD7DBC"/>
    <w:rsid w:val="00D216ED"/>
    <w:rsid w:val="00F93606"/>
    <w:rsid w:val="00F95F92"/>
    <w:rsid w:val="00FC1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46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95B78"/>
    <w:rPr>
      <w:rFonts w:ascii="細明體" w:eastAsia="細明體" w:hAnsi="Courier New" w:cs="Times New Roman"/>
      <w:szCs w:val="20"/>
    </w:rPr>
  </w:style>
  <w:style w:type="character" w:customStyle="1" w:styleId="a4">
    <w:name w:val="純文字 字元"/>
    <w:basedOn w:val="a0"/>
    <w:link w:val="a3"/>
    <w:rsid w:val="00695B78"/>
    <w:rPr>
      <w:rFonts w:ascii="細明體" w:eastAsia="細明體" w:hAnsi="Courier New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374C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74C0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74C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74C0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46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95B78"/>
    <w:rPr>
      <w:rFonts w:ascii="細明體" w:eastAsia="細明體" w:hAnsi="Courier New" w:cs="Times New Roman"/>
      <w:szCs w:val="20"/>
    </w:rPr>
  </w:style>
  <w:style w:type="character" w:customStyle="1" w:styleId="a4">
    <w:name w:val="純文字 字元"/>
    <w:basedOn w:val="a0"/>
    <w:link w:val="a3"/>
    <w:rsid w:val="00695B78"/>
    <w:rPr>
      <w:rFonts w:ascii="細明體" w:eastAsia="細明體" w:hAnsi="Courier New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374C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74C0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74C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74C0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APAA-640110</dc:creator>
  <cp:lastModifiedBy>APAA-640110</cp:lastModifiedBy>
  <cp:revision>19</cp:revision>
  <dcterms:created xsi:type="dcterms:W3CDTF">2018-05-01T06:19:00Z</dcterms:created>
  <dcterms:modified xsi:type="dcterms:W3CDTF">2018-06-12T01:27:00Z</dcterms:modified>
</cp:coreProperties>
</file>