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3C76" w:rsidRDefault="00EC2EF8">
      <w:pPr>
        <w:jc w:val="center"/>
        <w:rPr>
          <w:b/>
          <w:sz w:val="32"/>
          <w:szCs w:val="32"/>
        </w:rPr>
      </w:pPr>
      <w:r>
        <w:rPr>
          <w:rFonts w:ascii="Arial Unicode MS" w:eastAsia="Arial Unicode MS" w:hAnsi="Arial Unicode MS" w:cs="Arial Unicode MS"/>
          <w:b/>
          <w:sz w:val="32"/>
          <w:szCs w:val="32"/>
        </w:rPr>
        <w:t xml:space="preserve">111 </w:t>
      </w:r>
      <w:proofErr w:type="gramStart"/>
      <w:r>
        <w:rPr>
          <w:rFonts w:ascii="Arial Unicode MS" w:eastAsia="Arial Unicode MS" w:hAnsi="Arial Unicode MS" w:cs="Arial Unicode MS"/>
          <w:b/>
          <w:sz w:val="32"/>
          <w:szCs w:val="32"/>
        </w:rPr>
        <w:t>學年度第</w:t>
      </w:r>
      <w:proofErr w:type="gramEnd"/>
      <w:r>
        <w:rPr>
          <w:rFonts w:ascii="Arial Unicode MS" w:eastAsia="Arial Unicode MS" w:hAnsi="Arial Unicode MS" w:cs="Arial Unicode MS"/>
          <w:b/>
          <w:sz w:val="32"/>
          <w:szCs w:val="32"/>
        </w:rPr>
        <w:t xml:space="preserve"> 2 </w:t>
      </w:r>
      <w:r>
        <w:rPr>
          <w:rFonts w:ascii="Arial Unicode MS" w:eastAsia="Arial Unicode MS" w:hAnsi="Arial Unicode MS" w:cs="Arial Unicode MS"/>
          <w:b/>
          <w:sz w:val="32"/>
          <w:szCs w:val="32"/>
        </w:rPr>
        <w:t>學期臺北市自動化</w:t>
      </w:r>
      <w:r>
        <w:rPr>
          <w:rFonts w:asciiTheme="minorEastAsia" w:hAnsiTheme="minorEastAsia" w:cs="Arial Unicode MS" w:hint="eastAsia"/>
          <w:b/>
          <w:sz w:val="32"/>
          <w:szCs w:val="32"/>
        </w:rPr>
        <w:t>教學</w:t>
      </w:r>
      <w:r>
        <w:rPr>
          <w:rFonts w:ascii="Arial Unicode MS" w:eastAsia="Arial Unicode MS" w:hAnsi="Arial Unicode MS" w:cs="Arial Unicode MS"/>
          <w:b/>
          <w:sz w:val="32"/>
          <w:szCs w:val="32"/>
        </w:rPr>
        <w:t>中心</w:t>
      </w:r>
      <w:r>
        <w:rPr>
          <w:rFonts w:ascii="Arial Unicode MS" w:eastAsia="Arial Unicode MS" w:hAnsi="Arial Unicode MS" w:cs="Arial Unicode MS"/>
          <w:b/>
          <w:sz w:val="32"/>
          <w:szCs w:val="32"/>
        </w:rPr>
        <w:t xml:space="preserve"> </w:t>
      </w:r>
    </w:p>
    <w:p w:rsidR="00373C76" w:rsidRDefault="00EC2EF8">
      <w:pPr>
        <w:jc w:val="center"/>
        <w:rPr>
          <w:b/>
          <w:sz w:val="32"/>
          <w:szCs w:val="32"/>
        </w:rPr>
      </w:pPr>
      <w:r>
        <w:rPr>
          <w:rFonts w:ascii="Arial Unicode MS" w:eastAsia="Arial Unicode MS" w:hAnsi="Arial Unicode MS" w:cs="Arial Unicode MS"/>
          <w:b/>
          <w:sz w:val="32"/>
          <w:szCs w:val="32"/>
        </w:rPr>
        <w:t>西門子</w:t>
      </w:r>
      <w:r>
        <w:rPr>
          <w:rFonts w:ascii="Arial Unicode MS" w:eastAsia="Arial Unicode MS" w:hAnsi="Arial Unicode MS" w:cs="Arial Unicode MS"/>
          <w:b/>
          <w:sz w:val="32"/>
          <w:szCs w:val="32"/>
        </w:rPr>
        <w:t xml:space="preserve">SCE </w:t>
      </w:r>
      <w:r>
        <w:rPr>
          <w:rFonts w:ascii="Arial Unicode MS" w:eastAsia="Arial Unicode MS" w:hAnsi="Arial Unicode MS" w:cs="Arial Unicode MS"/>
          <w:b/>
          <w:sz w:val="32"/>
          <w:szCs w:val="32"/>
        </w:rPr>
        <w:t>運動控制基礎培訓營實施計畫</w:t>
      </w:r>
    </w:p>
    <w:p w:rsidR="00373C76" w:rsidRDefault="00EC2EF8">
      <w:pPr>
        <w:rPr>
          <w:sz w:val="24"/>
          <w:szCs w:val="24"/>
        </w:rPr>
      </w:pPr>
      <w:r>
        <w:rPr>
          <w:rFonts w:ascii="Arial Unicode MS" w:eastAsia="Arial Unicode MS" w:hAnsi="Arial Unicode MS" w:cs="Arial Unicode MS"/>
          <w:sz w:val="24"/>
          <w:szCs w:val="24"/>
        </w:rPr>
        <w:t>壹、依據</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一、</w:t>
      </w:r>
      <w:r>
        <w:rPr>
          <w:rFonts w:ascii="Arial Unicode MS" w:eastAsia="Arial Unicode MS" w:hAnsi="Arial Unicode MS" w:cs="Arial Unicode MS"/>
          <w:sz w:val="24"/>
          <w:szCs w:val="24"/>
        </w:rPr>
        <w:t xml:space="preserve">107-113 </w:t>
      </w:r>
      <w:r>
        <w:rPr>
          <w:rFonts w:ascii="Arial Unicode MS" w:eastAsia="Arial Unicode MS" w:hAnsi="Arial Unicode MS" w:cs="Arial Unicode MS"/>
          <w:sz w:val="24"/>
          <w:szCs w:val="24"/>
        </w:rPr>
        <w:t>臺北市技職教育政策綱領</w:t>
      </w:r>
      <w:r>
        <w:rPr>
          <w:rFonts w:ascii="Arial Unicode MS" w:eastAsia="Arial Unicode MS" w:hAnsi="Arial Unicode MS" w:cs="Arial Unicode MS"/>
          <w:sz w:val="24"/>
          <w:szCs w:val="24"/>
        </w:rPr>
        <w:t xml:space="preserve"> </w:t>
      </w:r>
    </w:p>
    <w:p w:rsidR="00373C76" w:rsidRDefault="00EC2EF8">
      <w:pPr>
        <w:pBdr>
          <w:top w:val="nil"/>
          <w:left w:val="nil"/>
          <w:bottom w:val="nil"/>
          <w:right w:val="nil"/>
          <w:between w:val="nil"/>
        </w:pBdr>
        <w:rPr>
          <w:sz w:val="24"/>
          <w:szCs w:val="24"/>
        </w:rPr>
      </w:pPr>
      <w:r>
        <w:rPr>
          <w:rFonts w:ascii="Arial Unicode MS" w:eastAsia="Arial Unicode MS" w:hAnsi="Arial Unicode MS" w:cs="Arial Unicode MS"/>
          <w:sz w:val="24"/>
          <w:szCs w:val="24"/>
        </w:rPr>
        <w:t>二、本市與西門子股份有限公司簽訂產學合作備忘錄。</w:t>
      </w:r>
      <w:r>
        <w:rPr>
          <w:rFonts w:ascii="Arial Unicode MS" w:eastAsia="Arial Unicode MS" w:hAnsi="Arial Unicode MS" w:cs="Arial Unicode MS"/>
          <w:sz w:val="24"/>
          <w:szCs w:val="24"/>
        </w:rPr>
        <w:t xml:space="preserve"> </w:t>
      </w:r>
    </w:p>
    <w:p w:rsidR="00373C76" w:rsidRDefault="00EC2EF8">
      <w:pPr>
        <w:pBdr>
          <w:top w:val="nil"/>
          <w:left w:val="nil"/>
          <w:bottom w:val="nil"/>
          <w:right w:val="nil"/>
          <w:between w:val="nil"/>
        </w:pBdr>
        <w:rPr>
          <w:sz w:val="24"/>
          <w:szCs w:val="24"/>
        </w:rPr>
      </w:pPr>
      <w:r>
        <w:rPr>
          <w:rFonts w:ascii="Arial Unicode MS" w:eastAsia="Arial Unicode MS" w:hAnsi="Arial Unicode MS" w:cs="Arial Unicode MS"/>
          <w:sz w:val="24"/>
          <w:szCs w:val="24"/>
        </w:rPr>
        <w:t>三、臺北市自動化技術教學中心年度計畫。</w:t>
      </w:r>
      <w:r>
        <w:rPr>
          <w:rFonts w:ascii="Arial Unicode MS" w:eastAsia="Arial Unicode MS" w:hAnsi="Arial Unicode MS" w:cs="Arial Unicode MS"/>
          <w:sz w:val="24"/>
          <w:szCs w:val="24"/>
        </w:rPr>
        <w:t xml:space="preserve"> </w:t>
      </w:r>
    </w:p>
    <w:p w:rsidR="00373C76" w:rsidRDefault="00EC2EF8">
      <w:pPr>
        <w:pBdr>
          <w:top w:val="nil"/>
          <w:left w:val="nil"/>
          <w:bottom w:val="nil"/>
          <w:right w:val="nil"/>
          <w:between w:val="nil"/>
        </w:pBdr>
        <w:rPr>
          <w:sz w:val="24"/>
          <w:szCs w:val="24"/>
        </w:rPr>
      </w:pPr>
      <w:r>
        <w:rPr>
          <w:rFonts w:ascii="Arial Unicode MS" w:eastAsia="Arial Unicode MS" w:hAnsi="Arial Unicode MS" w:cs="Arial Unicode MS"/>
          <w:sz w:val="24"/>
          <w:szCs w:val="24"/>
        </w:rPr>
        <w:t>貳、目的</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一、建立</w:t>
      </w:r>
      <w:r>
        <w:rPr>
          <w:rFonts w:ascii="Arial Unicode MS" w:eastAsia="Arial Unicode MS" w:hAnsi="Arial Unicode MS" w:cs="Arial Unicode MS"/>
          <w:sz w:val="24"/>
          <w:szCs w:val="24"/>
        </w:rPr>
        <w:t xml:space="preserve"> 12 </w:t>
      </w:r>
      <w:r>
        <w:rPr>
          <w:rFonts w:ascii="Arial Unicode MS" w:eastAsia="Arial Unicode MS" w:hAnsi="Arial Unicode MS" w:cs="Arial Unicode MS"/>
          <w:sz w:val="24"/>
          <w:szCs w:val="24"/>
        </w:rPr>
        <w:t>年國教職能試探，推動適性發展。</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二、發展職能課程，落實新型態技職課程與教學模式。</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三、加強師生在工業</w:t>
      </w:r>
      <w:r>
        <w:rPr>
          <w:rFonts w:ascii="Arial Unicode MS" w:eastAsia="Arial Unicode MS" w:hAnsi="Arial Unicode MS" w:cs="Arial Unicode MS"/>
          <w:sz w:val="24"/>
          <w:szCs w:val="24"/>
        </w:rPr>
        <w:t xml:space="preserve"> 4.0 </w:t>
      </w:r>
      <w:r>
        <w:rPr>
          <w:rFonts w:ascii="Arial Unicode MS" w:eastAsia="Arial Unicode MS" w:hAnsi="Arial Unicode MS" w:cs="Arial Unicode MS"/>
          <w:sz w:val="24"/>
          <w:szCs w:val="24"/>
        </w:rPr>
        <w:t>運動控制設備實作能力。</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四、提升電機電子群國際開放式架構自動化工程能力與工業控制運動控制實作能力。</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五、使師生在自動化領域達到務實致用及國際接軌的目的。</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參、辦理單位</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一、主辦單位：臺北市政府教育局</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二、承辦單位：臺北市立南港高級工業職業學校</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三、協辦單位：臺北市立大安高級工業職業學校、臺北市立松山高級工農職業學校、</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臺北市立內湖高級工業職業學校、臺北市立木柵高級工業職業學校</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四、指導單位：臺灣西門子股份有限公司</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肆、研習地點與日期及內容</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一、主題：</w:t>
      </w:r>
      <w:r>
        <w:rPr>
          <w:rFonts w:ascii="Arial Unicode MS" w:eastAsia="Arial Unicode MS" w:hAnsi="Arial Unicode MS" w:cs="Arial Unicode MS"/>
          <w:sz w:val="24"/>
          <w:szCs w:val="24"/>
        </w:rPr>
        <w:t xml:space="preserve">SCE </w:t>
      </w:r>
      <w:r>
        <w:rPr>
          <w:rFonts w:ascii="Arial Unicode MS" w:eastAsia="Arial Unicode MS" w:hAnsi="Arial Unicode MS" w:cs="Arial Unicode MS"/>
          <w:sz w:val="24"/>
          <w:szCs w:val="24"/>
        </w:rPr>
        <w:t>運動控制基礎培訓</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二、地點：臺北市南港高工</w:t>
      </w:r>
      <w:r>
        <w:rPr>
          <w:rFonts w:ascii="Arial Unicode MS" w:eastAsia="Arial Unicode MS" w:hAnsi="Arial Unicode MS" w:cs="Arial Unicode MS"/>
          <w:sz w:val="24"/>
          <w:szCs w:val="24"/>
        </w:rPr>
        <w:t>自動化</w:t>
      </w:r>
      <w:r>
        <w:rPr>
          <w:rFonts w:asciiTheme="minorEastAsia" w:hAnsiTheme="minorEastAsia" w:cs="Arial Unicode MS" w:hint="eastAsia"/>
          <w:sz w:val="24"/>
          <w:szCs w:val="24"/>
        </w:rPr>
        <w:t>技術教學</w:t>
      </w:r>
      <w:r>
        <w:rPr>
          <w:rFonts w:ascii="Arial Unicode MS" w:eastAsia="Arial Unicode MS" w:hAnsi="Arial Unicode MS" w:cs="Arial Unicode MS"/>
          <w:sz w:val="24"/>
          <w:szCs w:val="24"/>
        </w:rPr>
        <w:t>中心</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台北市南港區興中路</w:t>
      </w:r>
      <w:r>
        <w:rPr>
          <w:rFonts w:ascii="Arial Unicode MS" w:eastAsia="Arial Unicode MS" w:hAnsi="Arial Unicode MS" w:cs="Arial Unicode MS"/>
          <w:sz w:val="24"/>
          <w:szCs w:val="24"/>
        </w:rPr>
        <w:t xml:space="preserve"> 29 </w:t>
      </w:r>
      <w:r>
        <w:rPr>
          <w:rFonts w:ascii="Arial Unicode MS" w:eastAsia="Arial Unicode MS" w:hAnsi="Arial Unicode MS" w:cs="Arial Unicode MS"/>
          <w:sz w:val="24"/>
          <w:szCs w:val="24"/>
        </w:rPr>
        <w:t>號</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電機科</w:t>
      </w:r>
      <w:r>
        <w:rPr>
          <w:rFonts w:ascii="Arial Unicode MS" w:eastAsia="Arial Unicode MS" w:hAnsi="Arial Unicode MS" w:cs="Arial Unicode MS"/>
          <w:sz w:val="24"/>
          <w:szCs w:val="24"/>
        </w:rPr>
        <w:t xml:space="preserve">3 </w:t>
      </w:r>
      <w:r>
        <w:rPr>
          <w:rFonts w:ascii="Arial Unicode MS" w:eastAsia="Arial Unicode MS" w:hAnsi="Arial Unicode MS" w:cs="Arial Unicode MS"/>
          <w:sz w:val="24"/>
          <w:szCs w:val="24"/>
        </w:rPr>
        <w:t>樓</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三、課程日期及內容：</w:t>
      </w:r>
    </w:p>
    <w:p w:rsidR="00373C76" w:rsidRDefault="00EC2EF8">
      <w:pPr>
        <w:rPr>
          <w:sz w:val="24"/>
          <w:szCs w:val="24"/>
        </w:rPr>
      </w:pPr>
      <w:r>
        <w:rPr>
          <w:rFonts w:ascii="Arial Unicode MS" w:eastAsia="Arial Unicode MS" w:hAnsi="Arial Unicode MS" w:cs="Arial Unicode MS"/>
          <w:sz w:val="24"/>
          <w:szCs w:val="24"/>
        </w:rPr>
        <w:t>時間</w:t>
      </w:r>
      <w:r>
        <w:rPr>
          <w:rFonts w:ascii="Arial Unicode MS" w:eastAsia="Arial Unicode MS" w:hAnsi="Arial Unicode MS" w:cs="Arial Unicode MS"/>
          <w:sz w:val="24"/>
          <w:szCs w:val="24"/>
        </w:rPr>
        <w:t>:5/28(</w:t>
      </w:r>
      <w:r>
        <w:rPr>
          <w:rFonts w:ascii="Arial Unicode MS" w:eastAsia="Arial Unicode MS" w:hAnsi="Arial Unicode MS" w:cs="Arial Unicode MS"/>
          <w:sz w:val="24"/>
          <w:szCs w:val="24"/>
        </w:rPr>
        <w:t>日</w:t>
      </w:r>
      <w:r>
        <w:rPr>
          <w:rFonts w:ascii="Arial Unicode MS" w:eastAsia="Arial Unicode MS" w:hAnsi="Arial Unicode MS" w:cs="Arial Unicode MS"/>
          <w:sz w:val="24"/>
          <w:szCs w:val="24"/>
        </w:rPr>
        <w:t>)</w:t>
      </w:r>
    </w:p>
    <w:tbl>
      <w:tblPr>
        <w:tblStyle w:val="a5"/>
        <w:tblW w:w="9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3555"/>
        <w:gridCol w:w="1665"/>
        <w:gridCol w:w="2400"/>
      </w:tblGrid>
      <w:tr w:rsidR="00373C76">
        <w:tc>
          <w:tcPr>
            <w:tcW w:w="154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時間</w:t>
            </w:r>
          </w:p>
        </w:tc>
        <w:tc>
          <w:tcPr>
            <w:tcW w:w="355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課程內容</w:t>
            </w:r>
          </w:p>
        </w:tc>
        <w:tc>
          <w:tcPr>
            <w:tcW w:w="166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講師</w:t>
            </w:r>
          </w:p>
        </w:tc>
        <w:tc>
          <w:tcPr>
            <w:tcW w:w="2400"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助教</w:t>
            </w:r>
          </w:p>
        </w:tc>
      </w:tr>
      <w:tr w:rsidR="00373C76">
        <w:tc>
          <w:tcPr>
            <w:tcW w:w="154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sz w:val="24"/>
                <w:szCs w:val="24"/>
              </w:rPr>
              <w:t>8:00-10:00</w:t>
            </w:r>
          </w:p>
        </w:tc>
        <w:tc>
          <w:tcPr>
            <w:tcW w:w="355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proofErr w:type="gramStart"/>
            <w:r>
              <w:rPr>
                <w:rFonts w:ascii="Arial Unicode MS" w:eastAsia="Arial Unicode MS" w:hAnsi="Arial Unicode MS" w:cs="Arial Unicode MS"/>
                <w:sz w:val="24"/>
                <w:szCs w:val="24"/>
              </w:rPr>
              <w:t>變頻器調機</w:t>
            </w:r>
            <w:proofErr w:type="gramEnd"/>
            <w:r>
              <w:rPr>
                <w:rFonts w:ascii="Arial Unicode MS" w:eastAsia="Arial Unicode MS" w:hAnsi="Arial Unicode MS" w:cs="Arial Unicode MS"/>
                <w:sz w:val="24"/>
                <w:szCs w:val="24"/>
              </w:rPr>
              <w:t>(v20)</w:t>
            </w:r>
          </w:p>
        </w:tc>
        <w:tc>
          <w:tcPr>
            <w:tcW w:w="166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丁一能</w:t>
            </w:r>
          </w:p>
        </w:tc>
        <w:tc>
          <w:tcPr>
            <w:tcW w:w="2400"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簡廷安</w:t>
            </w:r>
          </w:p>
        </w:tc>
      </w:tr>
      <w:tr w:rsidR="00373C76">
        <w:tc>
          <w:tcPr>
            <w:tcW w:w="154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sz w:val="24"/>
                <w:szCs w:val="24"/>
              </w:rPr>
              <w:t>10:00-12:00</w:t>
            </w:r>
          </w:p>
        </w:tc>
        <w:tc>
          <w:tcPr>
            <w:tcW w:w="355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變頻器控制</w:t>
            </w:r>
            <w:r>
              <w:rPr>
                <w:rFonts w:ascii="Arial Unicode MS" w:eastAsia="Arial Unicode MS" w:hAnsi="Arial Unicode MS" w:cs="Arial Unicode MS"/>
                <w:sz w:val="24"/>
                <w:szCs w:val="24"/>
              </w:rPr>
              <w:t>(v20 &amp; S7 1200)</w:t>
            </w:r>
          </w:p>
        </w:tc>
        <w:tc>
          <w:tcPr>
            <w:tcW w:w="166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丁一能</w:t>
            </w:r>
          </w:p>
        </w:tc>
        <w:tc>
          <w:tcPr>
            <w:tcW w:w="2400"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簡廷安</w:t>
            </w:r>
          </w:p>
        </w:tc>
      </w:tr>
      <w:tr w:rsidR="00373C76">
        <w:tc>
          <w:tcPr>
            <w:tcW w:w="154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sz w:val="24"/>
                <w:szCs w:val="24"/>
              </w:rPr>
              <w:t>12:00-13:00</w:t>
            </w:r>
          </w:p>
        </w:tc>
        <w:tc>
          <w:tcPr>
            <w:tcW w:w="355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午餐</w:t>
            </w:r>
          </w:p>
        </w:tc>
        <w:tc>
          <w:tcPr>
            <w:tcW w:w="1665" w:type="dxa"/>
            <w:shd w:val="clear" w:color="auto" w:fill="auto"/>
            <w:tcMar>
              <w:top w:w="100" w:type="dxa"/>
              <w:left w:w="100" w:type="dxa"/>
              <w:bottom w:w="100" w:type="dxa"/>
              <w:right w:w="100" w:type="dxa"/>
            </w:tcMar>
          </w:tcPr>
          <w:p w:rsidR="00373C76" w:rsidRDefault="00373C76">
            <w:pPr>
              <w:widowControl w:val="0"/>
              <w:pBdr>
                <w:top w:val="nil"/>
                <w:left w:val="nil"/>
                <w:bottom w:val="nil"/>
                <w:right w:val="nil"/>
                <w:between w:val="nil"/>
              </w:pBdr>
              <w:spacing w:line="240" w:lineRule="auto"/>
              <w:rPr>
                <w:sz w:val="24"/>
                <w:szCs w:val="24"/>
              </w:rPr>
            </w:pPr>
          </w:p>
        </w:tc>
        <w:tc>
          <w:tcPr>
            <w:tcW w:w="2400" w:type="dxa"/>
            <w:shd w:val="clear" w:color="auto" w:fill="auto"/>
            <w:tcMar>
              <w:top w:w="100" w:type="dxa"/>
              <w:left w:w="100" w:type="dxa"/>
              <w:bottom w:w="100" w:type="dxa"/>
              <w:right w:w="100" w:type="dxa"/>
            </w:tcMar>
          </w:tcPr>
          <w:p w:rsidR="00373C76" w:rsidRDefault="00373C76">
            <w:pPr>
              <w:widowControl w:val="0"/>
              <w:pBdr>
                <w:top w:val="nil"/>
                <w:left w:val="nil"/>
                <w:bottom w:val="nil"/>
                <w:right w:val="nil"/>
                <w:between w:val="nil"/>
              </w:pBdr>
              <w:spacing w:line="240" w:lineRule="auto"/>
              <w:rPr>
                <w:sz w:val="24"/>
                <w:szCs w:val="24"/>
              </w:rPr>
            </w:pPr>
          </w:p>
        </w:tc>
      </w:tr>
      <w:tr w:rsidR="00373C76">
        <w:tc>
          <w:tcPr>
            <w:tcW w:w="154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sz w:val="24"/>
                <w:szCs w:val="24"/>
              </w:rPr>
              <w:t>13:00-14:00</w:t>
            </w:r>
          </w:p>
        </w:tc>
        <w:tc>
          <w:tcPr>
            <w:tcW w:w="355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伺服馬達調機</w:t>
            </w:r>
            <w:r>
              <w:rPr>
                <w:rFonts w:ascii="Arial Unicode MS" w:eastAsia="Arial Unicode MS" w:hAnsi="Arial Unicode MS" w:cs="Arial Unicode MS"/>
                <w:sz w:val="24"/>
                <w:szCs w:val="24"/>
              </w:rPr>
              <w:t>(v90)</w:t>
            </w:r>
          </w:p>
        </w:tc>
        <w:tc>
          <w:tcPr>
            <w:tcW w:w="166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400"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簡廷安</w:t>
            </w:r>
          </w:p>
        </w:tc>
      </w:tr>
      <w:tr w:rsidR="00373C76">
        <w:tc>
          <w:tcPr>
            <w:tcW w:w="154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sz w:val="24"/>
                <w:szCs w:val="24"/>
              </w:rPr>
              <w:t>14:00-16:00</w:t>
            </w:r>
          </w:p>
        </w:tc>
        <w:tc>
          <w:tcPr>
            <w:tcW w:w="3555"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伺服馬達控制</w:t>
            </w:r>
            <w:r>
              <w:rPr>
                <w:rFonts w:ascii="Arial Unicode MS" w:eastAsia="Arial Unicode MS" w:hAnsi="Arial Unicode MS" w:cs="Arial Unicode MS"/>
                <w:sz w:val="24"/>
                <w:szCs w:val="24"/>
              </w:rPr>
              <w:t>(v90 &amp; S7 1200)</w:t>
            </w:r>
          </w:p>
        </w:tc>
        <w:tc>
          <w:tcPr>
            <w:tcW w:w="1665" w:type="dxa"/>
            <w:shd w:val="clear" w:color="auto" w:fill="auto"/>
            <w:tcMar>
              <w:top w:w="100" w:type="dxa"/>
              <w:left w:w="100" w:type="dxa"/>
              <w:bottom w:w="100" w:type="dxa"/>
              <w:right w:w="100" w:type="dxa"/>
            </w:tcMar>
          </w:tcPr>
          <w:p w:rsidR="00373C76" w:rsidRDefault="00EC2EF8">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400" w:type="dxa"/>
            <w:shd w:val="clear" w:color="auto" w:fill="auto"/>
            <w:tcMar>
              <w:top w:w="100" w:type="dxa"/>
              <w:left w:w="100" w:type="dxa"/>
              <w:bottom w:w="100" w:type="dxa"/>
              <w:right w:w="100" w:type="dxa"/>
            </w:tcMar>
          </w:tcPr>
          <w:p w:rsidR="00373C76" w:rsidRDefault="00EC2EF8">
            <w:pPr>
              <w:widowControl w:val="0"/>
              <w:spacing w:line="240" w:lineRule="auto"/>
              <w:rPr>
                <w:sz w:val="24"/>
                <w:szCs w:val="24"/>
              </w:rPr>
            </w:pPr>
            <w:r>
              <w:rPr>
                <w:rFonts w:ascii="Arial Unicode MS" w:eastAsia="Arial Unicode MS" w:hAnsi="Arial Unicode MS" w:cs="Arial Unicode MS"/>
                <w:sz w:val="24"/>
                <w:szCs w:val="24"/>
              </w:rPr>
              <w:t>簡廷安</w:t>
            </w:r>
          </w:p>
        </w:tc>
      </w:tr>
    </w:tbl>
    <w:p w:rsidR="00373C76" w:rsidRDefault="00EC2EF8">
      <w:pPr>
        <w:rPr>
          <w:sz w:val="24"/>
          <w:szCs w:val="24"/>
        </w:rPr>
      </w:pPr>
      <w:r>
        <w:rPr>
          <w:rFonts w:ascii="Arial Unicode MS" w:eastAsia="Arial Unicode MS" w:hAnsi="Arial Unicode MS" w:cs="Arial Unicode MS"/>
          <w:sz w:val="24"/>
          <w:szCs w:val="24"/>
        </w:rPr>
        <w:t>伍、參加對象與人數：全國技術型高中電機科教師及學生，研習人數以</w:t>
      </w:r>
      <w:r>
        <w:rPr>
          <w:rFonts w:ascii="Arial Unicode MS" w:eastAsia="Arial Unicode MS" w:hAnsi="Arial Unicode MS" w:cs="Arial Unicode MS"/>
          <w:sz w:val="24"/>
          <w:szCs w:val="24"/>
        </w:rPr>
        <w:t xml:space="preserve"> 20 </w:t>
      </w:r>
      <w:r>
        <w:rPr>
          <w:rFonts w:ascii="Arial Unicode MS" w:eastAsia="Arial Unicode MS" w:hAnsi="Arial Unicode MS" w:cs="Arial Unicode MS"/>
          <w:sz w:val="24"/>
          <w:szCs w:val="24"/>
        </w:rPr>
        <w:t>名為限。</w:t>
      </w:r>
    </w:p>
    <w:p w:rsidR="00373C76" w:rsidRDefault="00EC2EF8">
      <w:pPr>
        <w:rPr>
          <w:sz w:val="24"/>
          <w:szCs w:val="24"/>
        </w:rPr>
      </w:pPr>
      <w:r>
        <w:rPr>
          <w:rFonts w:ascii="Arial Unicode MS" w:eastAsia="Arial Unicode MS" w:hAnsi="Arial Unicode MS" w:cs="Arial Unicode MS"/>
          <w:sz w:val="24"/>
          <w:szCs w:val="24"/>
        </w:rPr>
        <w:t>陸、報名方式：</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學生：</w:t>
      </w:r>
      <w:r>
        <w:rPr>
          <w:rFonts w:ascii="Arial Unicode MS" w:eastAsia="Arial Unicode MS" w:hAnsi="Arial Unicode MS" w:cs="Arial Unicode MS"/>
          <w:sz w:val="24"/>
          <w:szCs w:val="24"/>
        </w:rPr>
        <w:t>https://forms.gle/41WDNpX5kuCsbZDv9</w:t>
      </w:r>
    </w:p>
    <w:p w:rsidR="00373C76" w:rsidRDefault="00EC2EF8">
      <w:pPr>
        <w:rPr>
          <w:sz w:val="24"/>
          <w:szCs w:val="24"/>
        </w:rPr>
      </w:pPr>
      <w:proofErr w:type="gramStart"/>
      <w:r>
        <w:rPr>
          <w:rFonts w:ascii="Arial Unicode MS" w:eastAsia="Arial Unicode MS" w:hAnsi="Arial Unicode MS" w:cs="Arial Unicode MS"/>
          <w:sz w:val="24"/>
          <w:szCs w:val="24"/>
        </w:rPr>
        <w:t>柒</w:t>
      </w:r>
      <w:proofErr w:type="gramEnd"/>
      <w:r>
        <w:rPr>
          <w:rFonts w:ascii="Arial Unicode MS" w:eastAsia="Arial Unicode MS" w:hAnsi="Arial Unicode MS" w:cs="Arial Unicode MS"/>
          <w:sz w:val="24"/>
          <w:szCs w:val="24"/>
        </w:rPr>
        <w:t>、經費：經費來源由「</w:t>
      </w:r>
      <w:proofErr w:type="gramStart"/>
      <w:r>
        <w:rPr>
          <w:rFonts w:ascii="Arial Unicode MS" w:eastAsia="Arial Unicode MS" w:hAnsi="Arial Unicode MS" w:cs="Arial Unicode MS"/>
          <w:sz w:val="24"/>
          <w:szCs w:val="24"/>
        </w:rPr>
        <w:t>112</w:t>
      </w:r>
      <w:proofErr w:type="gramEnd"/>
      <w:r>
        <w:rPr>
          <w:rFonts w:ascii="Arial Unicode MS" w:eastAsia="Arial Unicode MS" w:hAnsi="Arial Unicode MS" w:cs="Arial Unicode MS"/>
          <w:sz w:val="24"/>
          <w:szCs w:val="24"/>
        </w:rPr>
        <w:t>年度臺北市自動化教學中心」項下支應。</w:t>
      </w:r>
      <w:r>
        <w:rPr>
          <w:rFonts w:ascii="Arial Unicode MS" w:eastAsia="Arial Unicode MS" w:hAnsi="Arial Unicode MS" w:cs="Arial Unicode MS"/>
          <w:sz w:val="24"/>
          <w:szCs w:val="24"/>
        </w:rPr>
        <w:t xml:space="preserve"> </w:t>
      </w:r>
    </w:p>
    <w:p w:rsidR="00373C76" w:rsidRDefault="00EC2EF8">
      <w:pPr>
        <w:rPr>
          <w:sz w:val="24"/>
          <w:szCs w:val="24"/>
        </w:rPr>
      </w:pPr>
      <w:r>
        <w:rPr>
          <w:rFonts w:ascii="Arial Unicode MS" w:eastAsia="Arial Unicode MS" w:hAnsi="Arial Unicode MS" w:cs="Arial Unicode MS"/>
          <w:sz w:val="24"/>
          <w:szCs w:val="24"/>
        </w:rPr>
        <w:t>捌、本計畫經局核可後實施，修正時亦同。</w:t>
      </w:r>
      <w:bookmarkStart w:id="0" w:name="_GoBack"/>
      <w:bookmarkEnd w:id="0"/>
    </w:p>
    <w:sectPr w:rsidR="00373C76">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76"/>
    <w:rsid w:val="00373C76"/>
    <w:rsid w:val="00EC2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19FF"/>
  <w15:docId w15:val="{C0066F50-582B-4994-83B6-EEA5EAB0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使用者</cp:lastModifiedBy>
  <cp:revision>2</cp:revision>
  <dcterms:created xsi:type="dcterms:W3CDTF">2023-04-17T01:23:00Z</dcterms:created>
  <dcterms:modified xsi:type="dcterms:W3CDTF">2023-04-17T01:26:00Z</dcterms:modified>
</cp:coreProperties>
</file>