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64" w:rsidRPr="00802EBF" w:rsidRDefault="001B3E09" w:rsidP="00600A6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02EBF">
        <w:rPr>
          <w:rFonts w:ascii="標楷體" w:eastAsia="標楷體" w:hAnsi="標楷體" w:hint="eastAsia"/>
          <w:b/>
          <w:sz w:val="40"/>
          <w:szCs w:val="40"/>
        </w:rPr>
        <w:t>廉政倫理宣導</w:t>
      </w:r>
      <w:r w:rsidR="00600A64">
        <w:rPr>
          <w:rFonts w:ascii="標楷體" w:eastAsia="標楷體" w:hAnsi="標楷體" w:hint="eastAsia"/>
          <w:b/>
          <w:sz w:val="40"/>
          <w:szCs w:val="40"/>
        </w:rPr>
        <w:t>素材</w:t>
      </w:r>
    </w:p>
    <w:p w:rsidR="00E26CF6" w:rsidRDefault="00DC66DA" w:rsidP="00CD0A66">
      <w:pPr>
        <w:snapToGrid w:val="0"/>
        <w:spacing w:beforeLines="50" w:before="18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官網</w:t>
      </w:r>
      <w:r w:rsidR="00CD0A66"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、</w:t>
      </w: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會議宣導</w:t>
      </w:r>
    </w:p>
    <w:p w:rsidR="00CD0A66" w:rsidRDefault="002F50F0" w:rsidP="00A51B57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農曆春節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將屆，餽贈、邀宴行為較為頻繁，請</w:t>
      </w:r>
      <w:r w:rsidR="00395F91">
        <w:rPr>
          <w:rFonts w:ascii="標楷體" w:eastAsia="標楷體" w:hAnsi="標楷體" w:hint="eastAsia"/>
          <w:sz w:val="32"/>
          <w:szCs w:val="32"/>
        </w:rPr>
        <w:t>長官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同仁恪遵「</w:t>
      </w:r>
      <w:r w:rsidR="007F39B3">
        <w:rPr>
          <w:rFonts w:ascii="標楷體" w:eastAsia="標楷體" w:hAnsi="標楷體" w:hint="eastAsia"/>
          <w:sz w:val="32"/>
          <w:szCs w:val="32"/>
        </w:rPr>
        <w:t>臺北市政府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公務員廉政倫理規範」規定，對與職務有利害關係者之受贈財物、飲宴應酬、請託關說及其他廉政倫理事件，應依規定</w:t>
      </w:r>
      <w:r w:rsidR="00A51B57">
        <w:rPr>
          <w:rFonts w:ascii="標楷體" w:eastAsia="標楷體" w:hAnsi="標楷體" w:hint="eastAsia"/>
          <w:sz w:val="32"/>
          <w:szCs w:val="32"/>
        </w:rPr>
        <w:t>確實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報備登錄，並避免酒駕、出入不正當場所之違法違紀行為。</w:t>
      </w:r>
    </w:p>
    <w:p w:rsidR="007F39B3" w:rsidRPr="007F39B3" w:rsidRDefault="007F39B3" w:rsidP="00A51B57">
      <w:pPr>
        <w:snapToGrid w:val="0"/>
        <w:spacing w:line="360" w:lineRule="auto"/>
        <w:ind w:firstLine="482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為深化同仁對廉政倫理法令之認知，請</w:t>
      </w:r>
      <w:r w:rsidR="00A51B57">
        <w:rPr>
          <w:rFonts w:ascii="標楷體" w:eastAsia="標楷體" w:hAnsi="標楷體" w:hint="eastAsia"/>
          <w:sz w:val="32"/>
          <w:szCs w:val="32"/>
        </w:rPr>
        <w:t>多加</w:t>
      </w:r>
      <w:r w:rsidRPr="007F39B3">
        <w:rPr>
          <w:rFonts w:ascii="標楷體" w:eastAsia="標楷體" w:hAnsi="標楷體" w:hint="eastAsia"/>
          <w:sz w:val="32"/>
          <w:szCs w:val="32"/>
        </w:rPr>
        <w:t>運用本府「臺</w:t>
      </w:r>
    </w:p>
    <w:p w:rsidR="007F39B3" w:rsidRPr="007F39B3" w:rsidRDefault="007F39B3" w:rsidP="00A51B5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北e大」（</w:t>
      </w:r>
      <w:bookmarkStart w:id="0" w:name="_GoBack"/>
      <w:bookmarkEnd w:id="0"/>
      <w:r w:rsidR="002F50F0" w:rsidRPr="002F50F0">
        <w:rPr>
          <w:rFonts w:ascii="標楷體" w:eastAsia="標楷體" w:hAnsi="標楷體" w:hint="eastAsia"/>
          <w:sz w:val="32"/>
          <w:szCs w:val="32"/>
        </w:rPr>
        <w:t>https://elearning.taipei/mpage/</w:t>
      </w:r>
      <w:r w:rsidRPr="007F39B3">
        <w:rPr>
          <w:rFonts w:ascii="標楷體" w:eastAsia="標楷體" w:hAnsi="標楷體" w:hint="eastAsia"/>
          <w:sz w:val="32"/>
          <w:szCs w:val="32"/>
        </w:rPr>
        <w:t>）教學資源，選讀廉政倫理法令相關課程。</w:t>
      </w:r>
    </w:p>
    <w:p w:rsidR="00CD0A66" w:rsidRP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宣導標語</w:t>
      </w:r>
    </w:p>
    <w:p w:rsidR="00BC6F4A" w:rsidRPr="00802EBF" w:rsidRDefault="00BC6F4A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受贈財物之原則</w:t>
      </w:r>
    </w:p>
    <w:p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收受餽贈要注意，廉政倫理莫忘記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受贈財物想仔細，知會政風免爭議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AC5404" w:rsidRPr="00EC6C40" w:rsidRDefault="006056A9" w:rsidP="00EC6C40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受贈財物需登記，避免利害保平安；超過禮俗應拒絕，親友代收應退回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1B3E09" w:rsidRPr="00802EBF" w:rsidRDefault="00DD3D83" w:rsidP="00802EB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飲宴應酬之原則</w:t>
      </w:r>
    </w:p>
    <w:p w:rsidR="000D1036" w:rsidRPr="00802EBF" w:rsidRDefault="000D1036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受邀飲宴宜三思，深思熟慮不徇私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飲宴應酬應避免，利害關係不參加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如與職務有利害，飲宴應酬需避開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t>請託關說之原則</w:t>
      </w:r>
    </w:p>
    <w:p w:rsidR="006056A9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請託關說涉不當，簽報知會不可忘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請託關說要注意，知會政風保權益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lastRenderedPageBreak/>
        <w:t>其他</w:t>
      </w:r>
    </w:p>
    <w:p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社交禮俗不逾矩，請託關說需報備，謹言慎行少煩惱，廉政倫理要遵行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應對進退均有據，利害關係要迴避，請託關說要思考，廉潔自持最重要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跑馬燈宣導</w:t>
      </w:r>
    </w:p>
    <w:p w:rsidR="00CD0A66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/>
          <w:color w:val="040C28"/>
          <w:sz w:val="32"/>
          <w:szCs w:val="32"/>
        </w:rPr>
        <w:t>拒絕有禮，禮“輕”情意“重”，無禮更輕鬆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:rsidR="00EC6C40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 w:hint="eastAsia"/>
          <w:color w:val="040C28"/>
          <w:sz w:val="32"/>
          <w:szCs w:val="32"/>
        </w:rPr>
        <w:t>不收禮、不送禮、不飲(邀)宴，廉政倫理莫忘記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:rsidR="00AC5404" w:rsidRPr="00CD0A66" w:rsidRDefault="00600A64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宣導短片</w:t>
      </w:r>
    </w:p>
    <w:p w:rsidR="001B3E09" w:rsidRPr="005708B3" w:rsidRDefault="00842ECB" w:rsidP="005708B3">
      <w:pPr>
        <w:snapToGrid w:val="0"/>
        <w:spacing w:line="360" w:lineRule="auto"/>
        <w:rPr>
          <w:rFonts w:ascii="標楷體" w:eastAsia="標楷體" w:hAnsi="標楷體"/>
          <w:sz w:val="30"/>
          <w:szCs w:val="30"/>
        </w:rPr>
      </w:pPr>
      <w:hyperlink r:id="rId7" w:history="1">
        <w:r w:rsidR="000774BB" w:rsidRPr="00CD0A66">
          <w:rPr>
            <w:rStyle w:val="a4"/>
            <w:rFonts w:ascii="標楷體" w:eastAsia="標楷體" w:hAnsi="標楷體"/>
            <w:sz w:val="30"/>
            <w:szCs w:val="30"/>
          </w:rPr>
          <w:t>https://www.aac.moj.gov.tw/6398/6548/6572/6582/Lpsimplelist</w:t>
        </w:r>
      </w:hyperlink>
    </w:p>
    <w:sectPr w:rsidR="001B3E09" w:rsidRPr="005708B3" w:rsidSect="00E97E95">
      <w:pgSz w:w="11906" w:h="16838"/>
      <w:pgMar w:top="964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CB" w:rsidRDefault="00842ECB" w:rsidP="00E26CF6">
      <w:r>
        <w:separator/>
      </w:r>
    </w:p>
  </w:endnote>
  <w:endnote w:type="continuationSeparator" w:id="0">
    <w:p w:rsidR="00842ECB" w:rsidRDefault="00842ECB" w:rsidP="00E2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CB" w:rsidRDefault="00842ECB" w:rsidP="00E26CF6">
      <w:r>
        <w:separator/>
      </w:r>
    </w:p>
  </w:footnote>
  <w:footnote w:type="continuationSeparator" w:id="0">
    <w:p w:rsidR="00842ECB" w:rsidRDefault="00842ECB" w:rsidP="00E2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610"/>
    <w:multiLevelType w:val="hybridMultilevel"/>
    <w:tmpl w:val="9014CB9A"/>
    <w:lvl w:ilvl="0" w:tplc="72F6AFE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421107"/>
    <w:multiLevelType w:val="hybridMultilevel"/>
    <w:tmpl w:val="ECEEE4C0"/>
    <w:lvl w:ilvl="0" w:tplc="A37A17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A75B4C"/>
    <w:multiLevelType w:val="hybridMultilevel"/>
    <w:tmpl w:val="6F3A6C34"/>
    <w:lvl w:ilvl="0" w:tplc="A37A17E0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9"/>
    <w:rsid w:val="000774BB"/>
    <w:rsid w:val="000D1036"/>
    <w:rsid w:val="001B3E09"/>
    <w:rsid w:val="00205DF4"/>
    <w:rsid w:val="002E00B4"/>
    <w:rsid w:val="002F50F0"/>
    <w:rsid w:val="00343AE2"/>
    <w:rsid w:val="00395F91"/>
    <w:rsid w:val="003D2655"/>
    <w:rsid w:val="00456BA8"/>
    <w:rsid w:val="005708B3"/>
    <w:rsid w:val="00600A64"/>
    <w:rsid w:val="006056A9"/>
    <w:rsid w:val="0071040F"/>
    <w:rsid w:val="007F39B3"/>
    <w:rsid w:val="00802EBF"/>
    <w:rsid w:val="00842ECB"/>
    <w:rsid w:val="009B7169"/>
    <w:rsid w:val="00A51B57"/>
    <w:rsid w:val="00AC5404"/>
    <w:rsid w:val="00B73E9E"/>
    <w:rsid w:val="00BC6F4A"/>
    <w:rsid w:val="00CD0A66"/>
    <w:rsid w:val="00CD2CC5"/>
    <w:rsid w:val="00D30E4D"/>
    <w:rsid w:val="00DC66DA"/>
    <w:rsid w:val="00DD3D83"/>
    <w:rsid w:val="00E26CF6"/>
    <w:rsid w:val="00E43D5C"/>
    <w:rsid w:val="00E47D0E"/>
    <w:rsid w:val="00E97E95"/>
    <w:rsid w:val="00EC6C40"/>
    <w:rsid w:val="00F26225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8BE99"/>
  <w15:chartTrackingRefBased/>
  <w15:docId w15:val="{7B7AD02E-30AF-4EFD-BBE1-C0BBD633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09"/>
    <w:pPr>
      <w:ind w:leftChars="200" w:left="480"/>
    </w:pPr>
  </w:style>
  <w:style w:type="character" w:styleId="a4">
    <w:name w:val="Hyperlink"/>
    <w:basedOn w:val="a0"/>
    <w:uiPriority w:val="99"/>
    <w:unhideWhenUsed/>
    <w:rsid w:val="000774B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C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c.moj.gov.tw/6398/6548/6572/6582/Lpsimple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黃婉甄</dc:creator>
  <cp:keywords/>
  <dc:description/>
  <cp:lastModifiedBy>謝玟容</cp:lastModifiedBy>
  <cp:revision>4</cp:revision>
  <dcterms:created xsi:type="dcterms:W3CDTF">2023-09-15T03:24:00Z</dcterms:created>
  <dcterms:modified xsi:type="dcterms:W3CDTF">2024-01-18T02:33:00Z</dcterms:modified>
</cp:coreProperties>
</file>